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would anticipate that the patient with right-sided heart failure would exhibit:</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wheezing</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orthopnea</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7C01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pallor</w:t>
            </w:r>
            <w:proofErr w:type="gramEnd"/>
            <w:r>
              <w:rPr>
                <w:rFonts w:ascii="Times New Roman" w:hAnsi="Times New Roman" w:cs="Times New Roman"/>
                <w:color w:val="000000"/>
                <w:sz w:val="24"/>
                <w:szCs w:val="24"/>
              </w:rPr>
              <w: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anticipates that, on auscultation of the chest of an older adult with left-sided congestive heart failure (CHF), the major adventitious sound will be:</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C01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wheezing</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crackles</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rhonchi</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friction</w:t>
            </w:r>
            <w:proofErr w:type="gramEnd"/>
            <w:r>
              <w:rPr>
                <w:rFonts w:ascii="Times New Roman" w:hAnsi="Times New Roman" w:cs="Times New Roman"/>
                <w:color w:val="000000"/>
                <w:sz w:val="24"/>
                <w:szCs w:val="24"/>
              </w:rPr>
              <w:t xml:space="preserve"> rub.</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to the patient that the implanted </w:t>
      </w:r>
      <w:proofErr w:type="spellStart"/>
      <w:r>
        <w:rPr>
          <w:rFonts w:ascii="Times New Roman" w:hAnsi="Times New Roman" w:cs="Times New Roman"/>
          <w:color w:val="000000"/>
          <w:sz w:val="24"/>
          <w:szCs w:val="24"/>
        </w:rPr>
        <w:t>cardioverter</w:t>
      </w:r>
      <w:proofErr w:type="spellEnd"/>
      <w:r>
        <w:rPr>
          <w:rFonts w:ascii="Times New Roman" w:hAnsi="Times New Roman" w:cs="Times New Roman"/>
          <w:color w:val="000000"/>
          <w:sz w:val="24"/>
          <w:szCs w:val="24"/>
        </w:rPr>
        <w:t>-defibrillator (ICD) will:</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C01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shock</w:t>
            </w:r>
            <w:proofErr w:type="gramEnd"/>
            <w:r>
              <w:rPr>
                <w:rFonts w:ascii="Times New Roman" w:hAnsi="Times New Roman" w:cs="Times New Roman"/>
                <w:color w:val="000000"/>
                <w:sz w:val="24"/>
                <w:szCs w:val="24"/>
              </w:rPr>
              <w:t xml:space="preserve"> the arrhythmias into sinus rhythm.</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enhance</w:t>
            </w:r>
            <w:proofErr w:type="gramEnd"/>
            <w:r>
              <w:rPr>
                <w:rFonts w:ascii="Times New Roman" w:hAnsi="Times New Roman" w:cs="Times New Roman"/>
                <w:color w:val="000000"/>
                <w:sz w:val="24"/>
                <w:szCs w:val="24"/>
              </w:rPr>
              <w:t xml:space="preserve"> the heart pumping action.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an extra beat if the heart rate drops.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control</w:t>
            </w:r>
            <w:proofErr w:type="gramEnd"/>
            <w:r>
              <w:rPr>
                <w:rFonts w:ascii="Times New Roman" w:hAnsi="Times New Roman" w:cs="Times New Roman"/>
                <w:color w:val="000000"/>
                <w:sz w:val="24"/>
                <w:szCs w:val="24"/>
              </w:rPr>
              <w:t xml:space="preserve"> the rate of the heart at a the present level.</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patient with severe congestive heart failure (CHF) does not want to take the morphine ordered, stating that he is not in pain and he is fearful of becoming addicted. The nurse can allay anxiety by explaining that the morphine:</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given to many people with CHF.</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omitted and relief can be obtained with NSAIDs.</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used to relieve anxiety and air hunger.</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the only drug that can be used for CHF patients.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caring for a patient with congestive heart failure (CHF) will include which intervention in the plan of care?</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 all care at one time to allow more time to rest.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patient as flat as possible to prevent venous pooling.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eating large meals at regular times.</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Alternate rest with activity.</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patient with tachycardia who has a heart rate of 115 complains of shortness of breath. The nurse interprets this complaint as being related to which problem?</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Pulmonary edema</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Drop in cardiac output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Impending pneumonia</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anxiety</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evaluates the need for further instruction on reduction of caffeine when the patient who has an arrhythmia says:</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“I’ve cut my coffee from 10 cups to 2 cups a day.”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drink regular cola drinks anymore.”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given up drinking those high-energy drinks.”</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“I’ve switched from 5 cups of coffee to 5 cups of tea.”</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If there are several tiny spikes in place of P waves on the ECG, the nurse recognizes the arrhythmia as:</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premature</w:t>
            </w:r>
            <w:proofErr w:type="gramEnd"/>
            <w:r>
              <w:rPr>
                <w:rFonts w:ascii="Times New Roman" w:hAnsi="Times New Roman" w:cs="Times New Roman"/>
                <w:color w:val="000000"/>
                <w:sz w:val="24"/>
                <w:szCs w:val="24"/>
              </w:rPr>
              <w:t xml:space="preserve"> ventricular contraction (PVC).</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atrial</w:t>
            </w:r>
            <w:proofErr w:type="gramEnd"/>
            <w:r>
              <w:rPr>
                <w:rFonts w:ascii="Times New Roman" w:hAnsi="Times New Roman" w:cs="Times New Roman"/>
                <w:color w:val="000000"/>
                <w:sz w:val="24"/>
                <w:szCs w:val="24"/>
              </w:rPr>
              <w:t xml:space="preserve"> flutter/fibrillation.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tachycardia (VT).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premature</w:t>
            </w:r>
            <w:proofErr w:type="gramEnd"/>
            <w:r>
              <w:rPr>
                <w:rFonts w:ascii="Times New Roman" w:hAnsi="Times New Roman" w:cs="Times New Roman"/>
                <w:color w:val="000000"/>
                <w:sz w:val="24"/>
                <w:szCs w:val="24"/>
              </w:rPr>
              <w:t xml:space="preserve"> atrial contraction (PAC).</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patient with atrial fibrillation asks why she needs to take warfarin. The most informative response by the nurse is that warfarin will:</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thin</w:t>
            </w:r>
            <w:proofErr w:type="gramEnd"/>
            <w:r>
              <w:rPr>
                <w:rFonts w:ascii="Times New Roman" w:hAnsi="Times New Roman" w:cs="Times New Roman"/>
                <w:color w:val="000000"/>
                <w:sz w:val="24"/>
                <w:szCs w:val="24"/>
              </w:rPr>
              <w:t xml:space="preserve"> the blood to increase the ejection fraction.</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clots from forming in the atria.</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block</w:t>
            </w:r>
            <w:proofErr w:type="gramEnd"/>
            <w:r>
              <w:rPr>
                <w:rFonts w:ascii="Times New Roman" w:hAnsi="Times New Roman" w:cs="Times New Roman"/>
                <w:color w:val="000000"/>
                <w:sz w:val="24"/>
                <w:szCs w:val="24"/>
              </w:rPr>
              <w:t xml:space="preserve"> the arrhythmia from involving the ventricles.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the cardiac output.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who is taking </w:t>
      </w:r>
      <w:proofErr w:type="spellStart"/>
      <w:r>
        <w:rPr>
          <w:rFonts w:ascii="Times New Roman" w:hAnsi="Times New Roman" w:cs="Times New Roman"/>
          <w:color w:val="000000"/>
          <w:sz w:val="24"/>
          <w:szCs w:val="24"/>
        </w:rPr>
        <w:t>amiodarone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Cordarone</w:t>
      </w:r>
      <w:proofErr w:type="spellEnd"/>
      <w:r>
        <w:rPr>
          <w:rFonts w:ascii="Times New Roman" w:hAnsi="Times New Roman" w:cs="Times New Roman"/>
          <w:color w:val="000000"/>
          <w:sz w:val="24"/>
          <w:szCs w:val="24"/>
        </w:rPr>
        <w:t>) will plan to assess the vital signs carefully for which common side effect?</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Sudden increase in temperature</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Depressed ventilation</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recognizes the disorganized ECG pattern of the most fatal of all arrhythmias as:</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fibrillation.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premature</w:t>
            </w:r>
            <w:proofErr w:type="gramEnd"/>
            <w:r>
              <w:rPr>
                <w:rFonts w:ascii="Times New Roman" w:hAnsi="Times New Roman" w:cs="Times New Roman"/>
                <w:color w:val="000000"/>
                <w:sz w:val="24"/>
                <w:szCs w:val="24"/>
              </w:rPr>
              <w:t xml:space="preserve"> ventricular beats.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atrial</w:t>
            </w:r>
            <w:proofErr w:type="gramEnd"/>
            <w:r>
              <w:rPr>
                <w:rFonts w:ascii="Times New Roman" w:hAnsi="Times New Roman" w:cs="Times New Roman"/>
                <w:color w:val="000000"/>
                <w:sz w:val="24"/>
                <w:szCs w:val="24"/>
              </w:rPr>
              <w:t xml:space="preserve"> fibrillation.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tachycardia.</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explains that the calcium channel blocker verapamil assists to correct an arrhythmia by:</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numbing</w:t>
            </w:r>
            <w:proofErr w:type="gramEnd"/>
            <w:r>
              <w:rPr>
                <w:rFonts w:ascii="Times New Roman" w:hAnsi="Times New Roman" w:cs="Times New Roman"/>
                <w:color w:val="000000"/>
                <w:sz w:val="24"/>
                <w:szCs w:val="24"/>
              </w:rPr>
              <w:t>” the heart to the impulse to contract.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the strength of the impulse from the </w:t>
            </w:r>
            <w:proofErr w:type="spellStart"/>
            <w:r>
              <w:rPr>
                <w:rFonts w:ascii="Times New Roman" w:hAnsi="Times New Roman" w:cs="Times New Roman"/>
                <w:color w:val="000000"/>
                <w:sz w:val="24"/>
                <w:szCs w:val="24"/>
              </w:rPr>
              <w:t>atrioventricular</w:t>
            </w:r>
            <w:proofErr w:type="spellEnd"/>
            <w:r>
              <w:rPr>
                <w:rFonts w:ascii="Times New Roman" w:hAnsi="Times New Roman" w:cs="Times New Roman"/>
                <w:color w:val="000000"/>
                <w:sz w:val="24"/>
                <w:szCs w:val="24"/>
              </w:rPr>
              <w:t xml:space="preserve"> (AV) node.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altering</w:t>
            </w:r>
            <w:proofErr w:type="gramEnd"/>
            <w:r>
              <w:rPr>
                <w:rFonts w:ascii="Times New Roman" w:hAnsi="Times New Roman" w:cs="Times New Roman"/>
                <w:color w:val="000000"/>
                <w:sz w:val="24"/>
                <w:szCs w:val="24"/>
              </w:rPr>
              <w:t xml:space="preserve"> the impulse from the </w:t>
            </w:r>
            <w:proofErr w:type="spellStart"/>
            <w:r>
              <w:rPr>
                <w:rFonts w:ascii="Times New Roman" w:hAnsi="Times New Roman" w:cs="Times New Roman"/>
                <w:color w:val="000000"/>
                <w:sz w:val="24"/>
                <w:szCs w:val="24"/>
              </w:rPr>
              <w:t>sinoatrial</w:t>
            </w:r>
            <w:proofErr w:type="spellEnd"/>
            <w:r>
              <w:rPr>
                <w:rFonts w:ascii="Times New Roman" w:hAnsi="Times New Roman" w:cs="Times New Roman"/>
                <w:color w:val="000000"/>
                <w:sz w:val="24"/>
                <w:szCs w:val="24"/>
              </w:rPr>
              <w:t xml:space="preserve"> (SA) node.</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inhibiting</w:t>
            </w:r>
            <w:proofErr w:type="gramEnd"/>
            <w:r>
              <w:rPr>
                <w:rFonts w:ascii="Times New Roman" w:hAnsi="Times New Roman" w:cs="Times New Roman"/>
                <w:color w:val="000000"/>
                <w:sz w:val="24"/>
                <w:szCs w:val="24"/>
              </w:rPr>
              <w:t xml:space="preserve"> transmission of the impulse from the AV node.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The nurse will instruct a patient with an automatic implantable </w:t>
      </w:r>
      <w:proofErr w:type="spellStart"/>
      <w:r>
        <w:rPr>
          <w:rFonts w:ascii="Times New Roman" w:hAnsi="Times New Roman" w:cs="Times New Roman"/>
          <w:color w:val="000000"/>
          <w:sz w:val="24"/>
          <w:szCs w:val="24"/>
        </w:rPr>
        <w:t>cardioverter</w:t>
      </w:r>
      <w:proofErr w:type="spellEnd"/>
      <w:r>
        <w:rPr>
          <w:rFonts w:ascii="Times New Roman" w:hAnsi="Times New Roman" w:cs="Times New Roman"/>
          <w:color w:val="000000"/>
          <w:sz w:val="24"/>
          <w:szCs w:val="24"/>
        </w:rPr>
        <w:t>-defibrillator (AICD) to avoid:</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static</w:t>
            </w:r>
            <w:proofErr w:type="gramEnd"/>
            <w:r>
              <w:rPr>
                <w:rFonts w:ascii="Times New Roman" w:hAnsi="Times New Roman" w:cs="Times New Roman"/>
                <w:color w:val="000000"/>
                <w:sz w:val="24"/>
                <w:szCs w:val="24"/>
              </w:rPr>
              <w:t xml:space="preserve"> electricity from synthetic fabric.</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airport</w:t>
            </w:r>
            <w:proofErr w:type="gramEnd"/>
            <w:r>
              <w:rPr>
                <w:rFonts w:ascii="Times New Roman" w:hAnsi="Times New Roman" w:cs="Times New Roman"/>
                <w:color w:val="000000"/>
                <w:sz w:val="24"/>
                <w:szCs w:val="24"/>
              </w:rPr>
              <w:t xml:space="preserve"> security detection devices.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constricting</w:t>
            </w:r>
            <w:proofErr w:type="gramEnd"/>
            <w:r>
              <w:rPr>
                <w:rFonts w:ascii="Times New Roman" w:hAnsi="Times New Roman" w:cs="Times New Roman"/>
                <w:color w:val="000000"/>
                <w:sz w:val="24"/>
                <w:szCs w:val="24"/>
              </w:rPr>
              <w:t xml:space="preserve"> clothing and belts.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altitudes.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a temporary </w:t>
      </w:r>
      <w:proofErr w:type="spellStart"/>
      <w:r>
        <w:rPr>
          <w:rFonts w:ascii="Times New Roman" w:hAnsi="Times New Roman" w:cs="Times New Roman"/>
          <w:color w:val="000000"/>
          <w:sz w:val="24"/>
          <w:szCs w:val="24"/>
        </w:rPr>
        <w:t>transvenous</w:t>
      </w:r>
      <w:proofErr w:type="spellEnd"/>
      <w:r>
        <w:rPr>
          <w:rFonts w:ascii="Times New Roman" w:hAnsi="Times New Roman" w:cs="Times New Roman"/>
          <w:color w:val="000000"/>
          <w:sz w:val="24"/>
          <w:szCs w:val="24"/>
        </w:rPr>
        <w:t xml:space="preserve"> pacemaker will include which intervention?</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Informing the patient that they may experience uncomfortable muscle contractions as current passes through the chest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Leaving the wires exposed for easy assessment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an electric razor with caution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Leaving the controls of the bed in easy reach</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Which teaching point will the nurse include when providing discharge instructions to the patient with a new permanent pacemaker?</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be able to have an MRI for diagnostic purposes.”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using microwave ovens.”</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lifting heavy objects for as long as your physician prescribes.”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“Airport screening devices may cause your pacemaker to fire incorrectly.”</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patient who is taking digitalis for his heart condition becomes extremely dehydrated and has scant urine output. The nurse will assess regularly for the complaint of:</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left</w:t>
            </w:r>
            <w:proofErr w:type="gramEnd"/>
            <w:r>
              <w:rPr>
                <w:rFonts w:ascii="Times New Roman" w:hAnsi="Times New Roman" w:cs="Times New Roman"/>
                <w:color w:val="000000"/>
                <w:sz w:val="24"/>
                <w:szCs w:val="24"/>
              </w:rPr>
              <w:t xml:space="preserve"> arm pain.</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blurred</w:t>
            </w:r>
            <w:proofErr w:type="gramEnd"/>
            <w:r>
              <w:rPr>
                <w:rFonts w:ascii="Times New Roman" w:hAnsi="Times New Roman" w:cs="Times New Roman"/>
                <w:color w:val="000000"/>
                <w:sz w:val="24"/>
                <w:szCs w:val="24"/>
              </w:rPr>
              <w:t xml:space="preserve"> vision.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itching</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edema.</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caring for several patients on a cardiac care unit. The nurse is aware that the patient who is most likely to have the disorder of aortic stenosis is which patient?</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 year old with a history of mitral valve prolapsed</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63 year old with uncontrolled diabetes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73 year old with a history of hypertension</w:t>
            </w:r>
          </w:p>
        </w:tc>
      </w:tr>
      <w:tr w:rsidR="00306C31">
        <w:tc>
          <w:tcPr>
            <w:tcW w:w="360" w:type="dxa"/>
            <w:tcBorders>
              <w:top w:val="nil"/>
              <w:left w:val="nil"/>
              <w:bottom w:val="nil"/>
              <w:right w:val="nil"/>
            </w:tcBorders>
          </w:tcPr>
          <w:p w:rsidR="00306C31" w:rsidRDefault="00BC490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86 year old with a history of atherosclerosis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home health nurse is assessing the home-bound patient with heart failure. Which assessment finding is of most concern to the nurse?</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complains of moderate shortness of breath after walking 1 mile on the treadmill.</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notes a 3-lb weight gain over the course of a week.</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reports an increase of heart rate of 10 beats per minute after vacuuming the floor.</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reports an increase in urinary output.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explains that the pain of coronary artery disease (CAD) is related to:</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congestion</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ischemia</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explains that following a myocardial infarction (MI), the pumping efficiency of the heart is altered because there is:</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loss</w:t>
            </w:r>
            <w:proofErr w:type="gramEnd"/>
            <w:r>
              <w:rPr>
                <w:rFonts w:ascii="Times New Roman" w:hAnsi="Times New Roman" w:cs="Times New Roman"/>
                <w:color w:val="000000"/>
                <w:sz w:val="24"/>
                <w:szCs w:val="24"/>
              </w:rPr>
              <w:t xml:space="preserve"> of impulse from the </w:t>
            </w:r>
            <w:proofErr w:type="spellStart"/>
            <w:r>
              <w:rPr>
                <w:rFonts w:ascii="Times New Roman" w:hAnsi="Times New Roman" w:cs="Times New Roman"/>
                <w:color w:val="000000"/>
                <w:sz w:val="24"/>
                <w:szCs w:val="24"/>
              </w:rPr>
              <w:t>sinoatrial</w:t>
            </w:r>
            <w:proofErr w:type="spellEnd"/>
            <w:r>
              <w:rPr>
                <w:rFonts w:ascii="Times New Roman" w:hAnsi="Times New Roman" w:cs="Times New Roman"/>
                <w:color w:val="000000"/>
                <w:sz w:val="24"/>
                <w:szCs w:val="24"/>
              </w:rPr>
              <w:t xml:space="preserve"> node.</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necrosis</w:t>
            </w:r>
            <w:proofErr w:type="gramEnd"/>
            <w:r>
              <w:rPr>
                <w:rFonts w:ascii="Times New Roman" w:hAnsi="Times New Roman" w:cs="Times New Roman"/>
                <w:color w:val="000000"/>
                <w:sz w:val="24"/>
                <w:szCs w:val="24"/>
              </w:rPr>
              <w:t xml:space="preserve"> of the myocardium.</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diminished</w:t>
            </w:r>
            <w:proofErr w:type="gramEnd"/>
            <w:r>
              <w:rPr>
                <w:rFonts w:ascii="Times New Roman" w:hAnsi="Times New Roman" w:cs="Times New Roman"/>
                <w:color w:val="000000"/>
                <w:sz w:val="24"/>
                <w:szCs w:val="24"/>
              </w:rPr>
              <w:t xml:space="preserve"> blood flow.</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inflammation</w:t>
            </w:r>
            <w:proofErr w:type="gramEnd"/>
            <w:r>
              <w:rPr>
                <w:rFonts w:ascii="Times New Roman" w:hAnsi="Times New Roman" w:cs="Times New Roman"/>
                <w:color w:val="000000"/>
                <w:sz w:val="24"/>
                <w:szCs w:val="24"/>
              </w:rPr>
              <w:t xml:space="preserve"> and swelling of the myocardium.</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patient was admitted with chest pain to rule out a myocardial infarction (MI). Which cardiac enzyme test is most indicative of an MI?</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Troponin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Myoglobin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CPK</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CK-MB</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post–myocardial infarction (MI) patient is placed on a low-fat diet as well as daily simvastatin (Zocor). The nurse instructs that while on this drug, the patient should:</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blood work every 2 months to check for liver damage.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w:t>
            </w:r>
            <w:proofErr w:type="gramEnd"/>
            <w:r>
              <w:rPr>
                <w:rFonts w:ascii="Times New Roman" w:hAnsi="Times New Roman" w:cs="Times New Roman"/>
                <w:color w:val="000000"/>
                <w:sz w:val="24"/>
                <w:szCs w:val="24"/>
              </w:rPr>
              <w:t xml:space="preserve"> grapefruit juice daily to help metabolize the drug.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medication with a meal to diminish gastrointestinal discomfort.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any rash on the face or neck to the physician.</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patient on a low-fat diet following a myocardial infarction (MI) states he can eat fish to help lower cholesterol because of its high content of:</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fiber</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omega-3</w:t>
            </w:r>
            <w:proofErr w:type="gramEnd"/>
            <w:r>
              <w:rPr>
                <w:rFonts w:ascii="Times New Roman" w:hAnsi="Times New Roman" w:cs="Times New Roman"/>
                <w:color w:val="000000"/>
                <w:sz w:val="24"/>
                <w:szCs w:val="24"/>
              </w:rPr>
              <w:t xml:space="preserve"> fatty acids.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i/>
                <w:iCs/>
                <w:color w:val="000000"/>
                <w:sz w:val="24"/>
                <w:szCs w:val="24"/>
              </w:rPr>
              <w:t>trans</w:t>
            </w:r>
            <w:proofErr w:type="gramEnd"/>
            <w:r>
              <w:rPr>
                <w:rFonts w:ascii="Times New Roman" w:hAnsi="Times New Roman" w:cs="Times New Roman"/>
                <w:color w:val="000000"/>
                <w:sz w:val="24"/>
                <w:szCs w:val="24"/>
              </w:rPr>
              <w:t xml:space="preserve"> fat.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saturated</w:t>
            </w:r>
            <w:proofErr w:type="gramEnd"/>
            <w:r>
              <w:rPr>
                <w:rFonts w:ascii="Times New Roman" w:hAnsi="Times New Roman" w:cs="Times New Roman"/>
                <w:color w:val="000000"/>
                <w:sz w:val="24"/>
                <w:szCs w:val="24"/>
              </w:rPr>
              <w:t xml:space="preserve"> fat.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patient with angina asks what to do if the first nitroglycerin tablet (NGT) does not relieve the pain. What instruction by the nurse is correct?</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2 tablets 10 minutes after the first dose and go to the ER if you are still having pain.”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second tablet 15 minutes after the first dose and call the physician if you are still having pain.”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2 more tablets 30 minutes apart, and then rest for 20 minutes.”</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2 more tablets 5 minutes apart and notify the physician if your pain is not relieved.”</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the difference between </w:t>
      </w:r>
      <w:proofErr w:type="spellStart"/>
      <w:r>
        <w:rPr>
          <w:rFonts w:ascii="Times New Roman" w:hAnsi="Times New Roman" w:cs="Times New Roman"/>
          <w:color w:val="000000"/>
          <w:sz w:val="24"/>
          <w:szCs w:val="24"/>
        </w:rPr>
        <w:t>exertional</w:t>
      </w:r>
      <w:proofErr w:type="spellEnd"/>
      <w:r>
        <w:rPr>
          <w:rFonts w:ascii="Times New Roman" w:hAnsi="Times New Roman" w:cs="Times New Roman"/>
          <w:color w:val="000000"/>
          <w:sz w:val="24"/>
          <w:szCs w:val="24"/>
        </w:rPr>
        <w:t xml:space="preserve"> angina and unstable angina is that unstable angina occurs:</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w:t>
            </w:r>
            <w:proofErr w:type="gramEnd"/>
            <w:r>
              <w:rPr>
                <w:rFonts w:ascii="Times New Roman" w:hAnsi="Times New Roman" w:cs="Times New Roman"/>
                <w:color w:val="000000"/>
                <w:sz w:val="24"/>
                <w:szCs w:val="24"/>
              </w:rPr>
              <w:t xml:space="preserve"> heavy exertion.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when</w:t>
            </w:r>
            <w:proofErr w:type="gramEnd"/>
            <w:r>
              <w:rPr>
                <w:rFonts w:ascii="Times New Roman" w:hAnsi="Times New Roman" w:cs="Times New Roman"/>
                <w:color w:val="000000"/>
                <w:sz w:val="24"/>
                <w:szCs w:val="24"/>
              </w:rPr>
              <w:t xml:space="preserve"> the blood pressure increases sharply.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when</w:t>
            </w:r>
            <w:proofErr w:type="gramEnd"/>
            <w:r>
              <w:rPr>
                <w:rFonts w:ascii="Times New Roman" w:hAnsi="Times New Roman" w:cs="Times New Roman"/>
                <w:color w:val="000000"/>
                <w:sz w:val="24"/>
                <w:szCs w:val="24"/>
              </w:rPr>
              <w:t xml:space="preserve"> the body reacts to high stress levels.</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unpredictably</w:t>
            </w:r>
            <w:proofErr w:type="gramEnd"/>
            <w:r>
              <w:rPr>
                <w:rFonts w:ascii="Times New Roman" w:hAnsi="Times New Roman" w:cs="Times New Roman"/>
                <w:color w:val="000000"/>
                <w:sz w:val="24"/>
                <w:szCs w:val="24"/>
              </w:rPr>
              <w:t>, even in sleep.</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suggests to the patient with angina that a daily dose of 81 mg of aspirin is an inexpensive therapy to help:</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clotting.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dilate</w:t>
            </w:r>
            <w:proofErr w:type="gramEnd"/>
            <w:r>
              <w:rPr>
                <w:rFonts w:ascii="Times New Roman" w:hAnsi="Times New Roman" w:cs="Times New Roman"/>
                <w:color w:val="000000"/>
                <w:sz w:val="24"/>
                <w:szCs w:val="24"/>
              </w:rPr>
              <w:t xml:space="preserve"> coronary vessels.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alleviate</w:t>
            </w:r>
            <w:proofErr w:type="gramEnd"/>
            <w:r>
              <w:rPr>
                <w:rFonts w:ascii="Times New Roman" w:hAnsi="Times New Roman" w:cs="Times New Roman"/>
                <w:color w:val="000000"/>
                <w:sz w:val="24"/>
                <w:szCs w:val="24"/>
              </w:rPr>
              <w:t xml:space="preserve"> pain associated with angina.</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lower</w:t>
            </w:r>
            <w:proofErr w:type="gramEnd"/>
            <w:r>
              <w:rPr>
                <w:rFonts w:ascii="Times New Roman" w:hAnsi="Times New Roman" w:cs="Times New Roman"/>
                <w:color w:val="000000"/>
                <w:sz w:val="24"/>
                <w:szCs w:val="24"/>
              </w:rPr>
              <w:t xml:space="preserve"> cholesterol.</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Heart disease in women is manifested by a variety of subtle signs. Which sign is typically seen in women?</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Fainting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Chest pain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The patient states that he had a cardiac catheterization 10 years ago and wonders if any of the </w:t>
      </w:r>
      <w:proofErr w:type="spellStart"/>
      <w:r>
        <w:rPr>
          <w:rFonts w:ascii="Times New Roman" w:hAnsi="Times New Roman" w:cs="Times New Roman"/>
          <w:color w:val="000000"/>
          <w:sz w:val="24"/>
          <w:szCs w:val="24"/>
        </w:rPr>
        <w:t>postprocedure</w:t>
      </w:r>
      <w:proofErr w:type="spellEnd"/>
      <w:r>
        <w:rPr>
          <w:rFonts w:ascii="Times New Roman" w:hAnsi="Times New Roman" w:cs="Times New Roman"/>
          <w:color w:val="000000"/>
          <w:sz w:val="24"/>
          <w:szCs w:val="24"/>
        </w:rPr>
        <w:t xml:space="preserve"> care has changed. Which response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only roll you to the same side as the catheter insertion site.”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lay flat for several hours, and we will place a sandbag over the dressing in the groin.”</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most likely be up and about within about 2 hours after the procedure if your doctor uses an arterial closure device at the catheter insertion site.”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encourage you to flex and extend your legs when you return from the procedure to prevent a clot from forming at the insertion site.”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The drug </w:t>
      </w:r>
      <w:proofErr w:type="spellStart"/>
      <w:r>
        <w:rPr>
          <w:rFonts w:ascii="Times New Roman" w:hAnsi="Times New Roman" w:cs="Times New Roman"/>
          <w:color w:val="000000"/>
          <w:sz w:val="24"/>
          <w:szCs w:val="24"/>
        </w:rPr>
        <w:t>alteplase</w:t>
      </w:r>
      <w:proofErr w:type="spellEnd"/>
      <w:r>
        <w:rPr>
          <w:rFonts w:ascii="Times New Roman" w:hAnsi="Times New Roman" w:cs="Times New Roman"/>
          <w:color w:val="000000"/>
          <w:sz w:val="24"/>
          <w:szCs w:val="24"/>
        </w:rPr>
        <w:t xml:space="preserve"> (t-PA) is given to the patient with a myocardial infarction (MI). The nurse is aware the drug will:</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dissolve</w:t>
            </w:r>
            <w:proofErr w:type="gramEnd"/>
            <w:r>
              <w:rPr>
                <w:rFonts w:ascii="Times New Roman" w:hAnsi="Times New Roman" w:cs="Times New Roman"/>
                <w:color w:val="000000"/>
                <w:sz w:val="24"/>
                <w:szCs w:val="24"/>
              </w:rPr>
              <w:t xml:space="preserve"> the obstruction in the coronary artery.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dilate</w:t>
            </w:r>
            <w:proofErr w:type="gramEnd"/>
            <w:r>
              <w:rPr>
                <w:rFonts w:ascii="Times New Roman" w:hAnsi="Times New Roman" w:cs="Times New Roman"/>
                <w:color w:val="000000"/>
                <w:sz w:val="24"/>
                <w:szCs w:val="24"/>
              </w:rPr>
              <w:t xml:space="preserve"> vessels to relieve pain.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strengthen</w:t>
            </w:r>
            <w:proofErr w:type="gramEnd"/>
            <w:r>
              <w:rPr>
                <w:rFonts w:ascii="Times New Roman" w:hAnsi="Times New Roman" w:cs="Times New Roman"/>
                <w:color w:val="000000"/>
                <w:sz w:val="24"/>
                <w:szCs w:val="24"/>
              </w:rPr>
              <w:t xml:space="preserve"> cardiac contraction.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cardiac output.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counsels a patient that the administration of thrombolytic drugs would be contraindicated in the patient who is:</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hypotensive</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treated for a bleeding ulcer.</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presently</w:t>
            </w:r>
            <w:proofErr w:type="gramEnd"/>
            <w:r>
              <w:rPr>
                <w:rFonts w:ascii="Times New Roman" w:hAnsi="Times New Roman" w:cs="Times New Roman"/>
                <w:color w:val="000000"/>
                <w:sz w:val="24"/>
                <w:szCs w:val="24"/>
              </w:rPr>
              <w:t xml:space="preserve"> taking warfarin (Coumadin).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prone</w:t>
            </w:r>
            <w:proofErr w:type="gramEnd"/>
            <w:r>
              <w:rPr>
                <w:rFonts w:ascii="Times New Roman" w:hAnsi="Times New Roman" w:cs="Times New Roman"/>
                <w:color w:val="000000"/>
                <w:sz w:val="24"/>
                <w:szCs w:val="24"/>
              </w:rPr>
              <w:t xml:space="preserve"> to asthma attacks.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clarifies that the stool softener is given as a part of routine post–myocardial infarction (MI) care in order to prevent:</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bradycardia</w:t>
            </w:r>
            <w:proofErr w:type="spellEnd"/>
            <w:proofErr w:type="gramEnd"/>
            <w:r>
              <w:rPr>
                <w:rFonts w:ascii="Times New Roman" w:hAnsi="Times New Roman" w:cs="Times New Roman"/>
                <w:color w:val="000000"/>
                <w:sz w:val="24"/>
                <w:szCs w:val="24"/>
              </w:rPr>
              <w:t xml:space="preserve"> from straining at stool.</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retention from retained bowel contents.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difficulty from abdominal distention.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discomfort</w:t>
            </w:r>
            <w:proofErr w:type="gramEnd"/>
            <w:r>
              <w:rPr>
                <w:rFonts w:ascii="Times New Roman" w:hAnsi="Times New Roman" w:cs="Times New Roman"/>
                <w:color w:val="000000"/>
                <w:sz w:val="24"/>
                <w:szCs w:val="24"/>
              </w:rPr>
              <w:t xml:space="preserve"> from painful gas.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 xml:space="preserve">Following </w:t>
      </w:r>
      <w:r>
        <w:rPr>
          <w:rFonts w:ascii="Times New Roman" w:hAnsi="Times New Roman" w:cs="Times New Roman"/>
          <w:color w:val="1D1B11"/>
          <w:sz w:val="24"/>
          <w:szCs w:val="24"/>
        </w:rPr>
        <w:t>a cardiac catheterization with coronary angiography</w:t>
      </w:r>
      <w:r>
        <w:rPr>
          <w:rFonts w:ascii="Times New Roman" w:hAnsi="Times New Roman" w:cs="Times New Roman"/>
          <w:color w:val="000000"/>
          <w:sz w:val="24"/>
          <w:szCs w:val="24"/>
        </w:rPr>
        <w:t>, the physician writes an order to increase the patient’s fluid intake. The nurse knows that increasing the fluid intake is ordered for what reason?</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Reducing the nausea related to the dye absorption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Maintaining adequate blood pressure and perfusion</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Diluting the urine to prevent kidney damage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Making up for fluid lost during the angiogram</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assesses a friction rub in a patient who is 2 days post–myocardial infarction (MI). The nurse recognizes this finding as an indicator of:</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recurrent MI.</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pleural</w:t>
            </w:r>
            <w:proofErr w:type="gramEnd"/>
            <w:r>
              <w:rPr>
                <w:rFonts w:ascii="Times New Roman" w:hAnsi="Times New Roman" w:cs="Times New Roman"/>
                <w:color w:val="000000"/>
                <w:sz w:val="24"/>
                <w:szCs w:val="24"/>
              </w:rPr>
              <w:t xml:space="preserve"> effusion.</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pericarditis</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angina</w:t>
            </w:r>
            <w:proofErr w:type="gramEnd"/>
            <w:r>
              <w:rPr>
                <w:rFonts w:ascii="Times New Roman" w:hAnsi="Times New Roman" w:cs="Times New Roman"/>
                <w:color w:val="000000"/>
                <w:sz w:val="24"/>
                <w:szCs w:val="24"/>
              </w:rPr>
              <w:t>.</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60-year-old female in the post–coronary care unit confides to the nurse, “My life is over. I’ll never be able to care for my family, take a vacation, or work in my garden.” Which response by the nurse is most supportive?</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“You are doing great! Of course you’ll be able to do all those things in a few </w:t>
            </w:r>
            <w:r>
              <w:rPr>
                <w:rFonts w:ascii="Times New Roman" w:hAnsi="Times New Roman" w:cs="Times New Roman"/>
                <w:color w:val="000000"/>
                <w:sz w:val="24"/>
                <w:szCs w:val="24"/>
              </w:rPr>
              <w:lastRenderedPageBreak/>
              <w:t>weeks.”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have to give up some things, but there are other activities you might enjoy.”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feeling a little blue today. I’ll get you some medication to help your anxiety.”</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sound a little down. Tell me what you think is going to keep you from those activities; we might be able to address the problems.”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patient in the emergency room with a myocardial infarction (MI) becomes pale, diaphoretic, and hypotensive and complains of feeling cold. The nurse recognizes that these signs are which post-MI complication?</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Cardiogenic shock</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Pleural effusion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Ventricular fibrillation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Pulmonary embolus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Following patient teaching regarding a scheduled minimally invasive direct coronary artery bypass (MIDCAB), the nurse determines the need for further instruction when the patient makes which statement?</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frightens me to think that my heart will be stopped during surgery.”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surgery bypasses my artery that is blocked, and replaces it with sections of a vein or artery taken from another part of my body.”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surgery will hopefully control my angina since nothing else we have tried has worked.”</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come out of surgery with vessels removed from my legs.”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patient being evaluated for a heart transplant asks the nurse what the survival rate is. Which is the correct response by the nurse?</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not really sure. It is better if you ask your surgeon.”</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patient has different circumstances, but the average 5-year survival rate is 70%.”</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survival rate is excellent. Almost all patients with a heart transplant live past 10 years.”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not any really good statistics for me to give you an accurate estimate.”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caring for the patient who has had an injury to the hypothalamus. Which intervention will the nurse be most concerned with implementing?</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Maintaining environmental temperature control</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for signs of hemorrhage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Protecting the eyes from bright lights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care designed to preserve skin integrity</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differentiates the sympathetic from the parasympathetic nervous systems in that the sympathetic system:</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energy for “fight or flight” in stressful situations.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slows</w:t>
            </w:r>
            <w:proofErr w:type="gramEnd"/>
            <w:r>
              <w:rPr>
                <w:rFonts w:ascii="Times New Roman" w:hAnsi="Times New Roman" w:cs="Times New Roman"/>
                <w:color w:val="000000"/>
                <w:sz w:val="24"/>
                <w:szCs w:val="24"/>
              </w:rPr>
              <w:t xml:space="preserve"> the heart rate after a stressful situation.</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supports</w:t>
            </w:r>
            <w:proofErr w:type="gramEnd"/>
            <w:r>
              <w:rPr>
                <w:rFonts w:ascii="Times New Roman" w:hAnsi="Times New Roman" w:cs="Times New Roman"/>
                <w:color w:val="000000"/>
                <w:sz w:val="24"/>
                <w:szCs w:val="24"/>
              </w:rPr>
              <w:t xml:space="preserve"> deep sleep after large expenditures of energy.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relaxes</w:t>
            </w:r>
            <w:proofErr w:type="gramEnd"/>
            <w:r>
              <w:rPr>
                <w:rFonts w:ascii="Times New Roman" w:hAnsi="Times New Roman" w:cs="Times New Roman"/>
                <w:color w:val="000000"/>
                <w:sz w:val="24"/>
                <w:szCs w:val="24"/>
              </w:rPr>
              <w:t xml:space="preserve"> blood vessels to counteract hypertension.</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nurse assessing an 80-year-old attributes the slowed knee jerk reflex with which age-related change?</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Diminished brain cells</w:t>
            </w:r>
          </w:p>
        </w:tc>
      </w:tr>
      <w:tr w:rsidR="00306C31">
        <w:tc>
          <w:tcPr>
            <w:tcW w:w="360" w:type="dxa"/>
            <w:tcBorders>
              <w:top w:val="nil"/>
              <w:left w:val="nil"/>
              <w:bottom w:val="nil"/>
              <w:right w:val="nil"/>
            </w:tcBorders>
          </w:tcPr>
          <w:p w:rsidR="00306C31" w:rsidRDefault="007B65D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Degeneration of myelin sheath</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Weakened muscles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Irritation of nerve roots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A student nurse questions the nurse about the difference between a quadriplegic and a </w:t>
      </w:r>
      <w:proofErr w:type="spellStart"/>
      <w:r>
        <w:rPr>
          <w:rFonts w:ascii="Times New Roman" w:hAnsi="Times New Roman" w:cs="Times New Roman"/>
          <w:color w:val="000000"/>
          <w:sz w:val="24"/>
          <w:szCs w:val="24"/>
        </w:rPr>
        <w:t>tetraplegic</w:t>
      </w:r>
      <w:proofErr w:type="spellEnd"/>
      <w:r>
        <w:rPr>
          <w:rFonts w:ascii="Times New Roman" w:hAnsi="Times New Roman" w:cs="Times New Roman"/>
          <w:color w:val="000000"/>
          <w:sz w:val="24"/>
          <w:szCs w:val="24"/>
        </w:rPr>
        <w:t xml:space="preserve"> patient. The nurse correctly reports that a </w:t>
      </w:r>
      <w:proofErr w:type="spellStart"/>
      <w:r>
        <w:rPr>
          <w:rFonts w:ascii="Times New Roman" w:hAnsi="Times New Roman" w:cs="Times New Roman"/>
          <w:color w:val="000000"/>
          <w:sz w:val="24"/>
          <w:szCs w:val="24"/>
        </w:rPr>
        <w:t>tetraplegic</w:t>
      </w:r>
      <w:proofErr w:type="spellEnd"/>
      <w:r>
        <w:rPr>
          <w:rFonts w:ascii="Times New Roman" w:hAnsi="Times New Roman" w:cs="Times New Roman"/>
          <w:color w:val="000000"/>
          <w:sz w:val="24"/>
          <w:szCs w:val="24"/>
        </w:rPr>
        <w:t xml:space="preserve"> patient:</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fewer fine motor movements.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experience pain in paralyzed parts.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more easily rehabilitated.</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means</w:t>
            </w:r>
            <w:proofErr w:type="gramEnd"/>
            <w:r>
              <w:rPr>
                <w:rFonts w:ascii="Times New Roman" w:hAnsi="Times New Roman" w:cs="Times New Roman"/>
                <w:color w:val="000000"/>
                <w:sz w:val="24"/>
                <w:szCs w:val="24"/>
              </w:rPr>
              <w:t xml:space="preserve"> the same as a quadriplegic.</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requesting the patient to stick out the tongue and move it rapidly from side to side is assessing the __ nerve.</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hypoglossal</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glossopharyngeal</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vagal</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abducens</w:t>
            </w:r>
            <w:proofErr w:type="spellEnd"/>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may record a positive Romberg’s test if during the test, the patient:</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cannot</w:t>
            </w:r>
            <w:proofErr w:type="gramEnd"/>
            <w:r>
              <w:rPr>
                <w:rFonts w:ascii="Times New Roman" w:hAnsi="Times New Roman" w:cs="Times New Roman"/>
                <w:color w:val="000000"/>
                <w:sz w:val="24"/>
                <w:szCs w:val="24"/>
              </w:rPr>
              <w:t xml:space="preserve"> keep his eyes closed.</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cannot</w:t>
            </w:r>
            <w:proofErr w:type="gramEnd"/>
            <w:r>
              <w:rPr>
                <w:rFonts w:ascii="Times New Roman" w:hAnsi="Times New Roman" w:cs="Times New Roman"/>
                <w:color w:val="000000"/>
                <w:sz w:val="24"/>
                <w:szCs w:val="24"/>
              </w:rPr>
              <w:t xml:space="preserve"> touch his nose with eyes closed.</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complains</w:t>
            </w:r>
            <w:proofErr w:type="gramEnd"/>
            <w:r>
              <w:rPr>
                <w:rFonts w:ascii="Times New Roman" w:hAnsi="Times New Roman" w:cs="Times New Roman"/>
                <w:color w:val="000000"/>
                <w:sz w:val="24"/>
                <w:szCs w:val="24"/>
              </w:rPr>
              <w:t xml:space="preserve"> of dizziness.</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sways</w:t>
            </w:r>
            <w:proofErr w:type="gramEnd"/>
            <w:r>
              <w:rPr>
                <w:rFonts w:ascii="Times New Roman" w:hAnsi="Times New Roman" w:cs="Times New Roman"/>
                <w:color w:val="000000"/>
                <w:sz w:val="24"/>
                <w:szCs w:val="24"/>
              </w:rPr>
              <w:t xml:space="preserve"> from side to side.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explains that a reflex is a simple automatic response requiring only:</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w:t>
            </w:r>
            <w:proofErr w:type="gramEnd"/>
            <w:r>
              <w:rPr>
                <w:rFonts w:ascii="Times New Roman" w:hAnsi="Times New Roman" w:cs="Times New Roman"/>
                <w:color w:val="000000"/>
                <w:sz w:val="24"/>
                <w:szCs w:val="24"/>
              </w:rPr>
              <w:t xml:space="preserve"> efferent and one afferent impulse and a synapse.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efferent impulse and one synapse.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synapses with efferent and afferent impulses.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two</w:t>
            </w:r>
            <w:proofErr w:type="gramEnd"/>
            <w:r>
              <w:rPr>
                <w:rFonts w:ascii="Times New Roman" w:hAnsi="Times New Roman" w:cs="Times New Roman"/>
                <w:color w:val="000000"/>
                <w:sz w:val="24"/>
                <w:szCs w:val="24"/>
              </w:rPr>
              <w:t xml:space="preserve"> afferent impulses and one synapse.</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nurse interprets the physician’s finding of a grade of 2/5 on the Achilles tendon to mean what has occurred?</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Hyperreflexive</w:t>
            </w:r>
            <w:proofErr w:type="spellEnd"/>
            <w:r>
              <w:rPr>
                <w:rFonts w:ascii="Times New Roman" w:hAnsi="Times New Roman" w:cs="Times New Roman"/>
                <w:color w:val="000000"/>
                <w:sz w:val="24"/>
                <w:szCs w:val="24"/>
              </w:rPr>
              <w:t xml:space="preserve"> response for the fifth and sixth cervical nerves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Exaggerated response for the seventh and eighth cervical nerves</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Normal response for the first and second sacral nerves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Weak response for the second through the fourth lumbar nerves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reflex that indicates an abnormality in the motor control pathways from the cerebral cortex is the __ reflex.</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Babinski</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biceps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brachioradialis</w:t>
            </w:r>
            <w:proofErr w:type="spellEnd"/>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jerk</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47.</w:t>
      </w:r>
      <w:r>
        <w:rPr>
          <w:rFonts w:ascii="Times New Roman" w:hAnsi="Times New Roman" w:cs="Times New Roman"/>
          <w:color w:val="000000"/>
        </w:rPr>
        <w:tab/>
      </w:r>
      <w:r>
        <w:rPr>
          <w:rFonts w:ascii="Times New Roman" w:hAnsi="Times New Roman" w:cs="Times New Roman"/>
          <w:color w:val="000000"/>
          <w:sz w:val="24"/>
          <w:szCs w:val="24"/>
        </w:rPr>
        <w:t>The vital sign assessment of a person with a head injury was temperature (T), 97° F; pulse (P), 86; respiration (R), 18; and blood pressure (BP), 140/86 at 1:00. Which vital sign assessment made 30 minutes later is indicative of increasing intracranial pressure (ICP)?</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78; R, 14; BP, 150/82</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97° F; P, 90; R, 20; BP, 148/94</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82; R, 18; BP, 140/74</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99° F; P, 92; R, 16; BP, 136/82</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nurse notes that the Glasgow Coma Scale rating made on the patient 4 hours ago indicated a fully alert patient with a score of _ points.</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assessment of a patient’s ability to think can be evaluated by asking the patient:</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w:t>
            </w:r>
            <w:proofErr w:type="gramEnd"/>
            <w:r>
              <w:rPr>
                <w:rFonts w:ascii="Times New Roman" w:hAnsi="Times New Roman" w:cs="Times New Roman"/>
                <w:color w:val="000000"/>
                <w:sz w:val="24"/>
                <w:szCs w:val="24"/>
              </w:rPr>
              <w:t xml:space="preserve"> add three numbers together in his head.</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w:t>
            </w:r>
            <w:proofErr w:type="gramEnd"/>
            <w:r>
              <w:rPr>
                <w:rFonts w:ascii="Times New Roman" w:hAnsi="Times New Roman" w:cs="Times New Roman"/>
                <w:color w:val="000000"/>
                <w:sz w:val="24"/>
                <w:szCs w:val="24"/>
              </w:rPr>
              <w:t xml:space="preserve"> identify the name of the present month.</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what</w:t>
            </w:r>
            <w:proofErr w:type="gramEnd"/>
            <w:r>
              <w:rPr>
                <w:rFonts w:ascii="Times New Roman" w:hAnsi="Times New Roman" w:cs="Times New Roman"/>
                <w:color w:val="000000"/>
                <w:sz w:val="24"/>
                <w:szCs w:val="24"/>
              </w:rPr>
              <w:t xml:space="preserve"> he would do in the event of a fire.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what</w:t>
            </w:r>
            <w:proofErr w:type="gramEnd"/>
            <w:r>
              <w:rPr>
                <w:rFonts w:ascii="Times New Roman" w:hAnsi="Times New Roman" w:cs="Times New Roman"/>
                <w:color w:val="000000"/>
                <w:sz w:val="24"/>
                <w:szCs w:val="24"/>
              </w:rPr>
              <w:t xml:space="preserve"> the last major holiday was.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nurse is performing a neurologic assessment on a newly admitted head injury patient. Which sign does the nurse recognize as that most indicative of a brainstem injury?</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Nystagmus</w:t>
            </w:r>
            <w:proofErr w:type="spellEnd"/>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Decerebrate</w:t>
            </w:r>
            <w:proofErr w:type="spellEnd"/>
            <w:r>
              <w:rPr>
                <w:rFonts w:ascii="Times New Roman" w:hAnsi="Times New Roman" w:cs="Times New Roman"/>
                <w:color w:val="000000"/>
                <w:sz w:val="24"/>
                <w:szCs w:val="24"/>
              </w:rPr>
              <w:t xml:space="preserve"> posturing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 activity</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Glasgow Coma Scale score of 3</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crossed arms of the examiner when assessing muscle strength in a neurologic assessment is done in order to:</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align</w:t>
            </w:r>
            <w:proofErr w:type="gramEnd"/>
            <w:r>
              <w:rPr>
                <w:rFonts w:ascii="Times New Roman" w:hAnsi="Times New Roman" w:cs="Times New Roman"/>
                <w:color w:val="000000"/>
                <w:sz w:val="24"/>
                <w:szCs w:val="24"/>
              </w:rPr>
              <w:t xml:space="preserve"> the examiner’s hands with the patient’s hands.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create</w:t>
            </w:r>
            <w:proofErr w:type="gramEnd"/>
            <w:r>
              <w:rPr>
                <w:rFonts w:ascii="Times New Roman" w:hAnsi="Times New Roman" w:cs="Times New Roman"/>
                <w:color w:val="000000"/>
                <w:sz w:val="24"/>
                <w:szCs w:val="24"/>
              </w:rPr>
              <w:t xml:space="preserve"> greater distance between the examiner and the patient.</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w:t>
            </w:r>
            <w:proofErr w:type="gramEnd"/>
            <w:r>
              <w:rPr>
                <w:rFonts w:ascii="Times New Roman" w:hAnsi="Times New Roman" w:cs="Times New Roman"/>
                <w:color w:val="000000"/>
                <w:sz w:val="24"/>
                <w:szCs w:val="24"/>
              </w:rPr>
              <w:t xml:space="preserve"> a comfortable stance for the examiner.</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equalize</w:t>
            </w:r>
            <w:proofErr w:type="gramEnd"/>
            <w:r>
              <w:rPr>
                <w:rFonts w:ascii="Times New Roman" w:hAnsi="Times New Roman" w:cs="Times New Roman"/>
                <w:color w:val="000000"/>
                <w:sz w:val="24"/>
                <w:szCs w:val="24"/>
              </w:rPr>
              <w:t xml:space="preserve"> sensitivity of the examiner’s hands.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When feeding a patient with dysphagia with a left-sided hemiplegia, how should the nurse position the patient?</w:t>
      </w:r>
    </w:p>
    <w:tbl>
      <w:tblPr>
        <w:tblW w:w="0" w:type="auto"/>
        <w:tblCellMar>
          <w:left w:w="45" w:type="dxa"/>
          <w:right w:w="45" w:type="dxa"/>
        </w:tblCellMar>
        <w:tblLook w:val="0000" w:firstRow="0" w:lastRow="0" w:firstColumn="0" w:lastColumn="0" w:noHBand="0" w:noVBand="0"/>
      </w:tblPr>
      <w:tblGrid>
        <w:gridCol w:w="360"/>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Side-lying on the right side</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Fowler’s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Upright at a table in a wheelchair</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Bladder training begins with toileting the patient every:</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hour</w:t>
            </w:r>
            <w:proofErr w:type="gramEnd"/>
            <w:r>
              <w:rPr>
                <w:rFonts w:ascii="Times New Roman" w:hAnsi="Times New Roman" w:cs="Times New Roman"/>
                <w:color w:val="000000"/>
                <w:sz w:val="24"/>
                <w:szCs w:val="24"/>
              </w:rPr>
              <w:t>.</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306C31">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hours.</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hours.</w:t>
            </w:r>
          </w:p>
        </w:tc>
      </w:tr>
    </w:tbl>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306C31" w:rsidRDefault="00306C31" w:rsidP="00306C3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306C31" w:rsidRDefault="00306C31" w:rsidP="00306C3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54.</w:t>
      </w:r>
      <w:r>
        <w:rPr>
          <w:rFonts w:ascii="Times New Roman" w:hAnsi="Times New Roman" w:cs="Times New Roman"/>
          <w:color w:val="000000"/>
        </w:rPr>
        <w:tab/>
      </w:r>
      <w:r>
        <w:rPr>
          <w:rFonts w:ascii="Times New Roman" w:hAnsi="Times New Roman" w:cs="Times New Roman"/>
          <w:color w:val="000000"/>
          <w:sz w:val="24"/>
          <w:szCs w:val="24"/>
        </w:rPr>
        <w:t>A patient is admitted to the hospital to rule out the possibility of bacterial meningitis. Which test will be most helpful in diagnosing this condition?</w:t>
      </w:r>
    </w:p>
    <w:tbl>
      <w:tblPr>
        <w:tblW w:w="0" w:type="auto"/>
        <w:tblCellMar>
          <w:left w:w="45" w:type="dxa"/>
          <w:right w:w="45" w:type="dxa"/>
        </w:tblCellMar>
        <w:tblLook w:val="0000" w:firstRow="0" w:lastRow="0" w:firstColumn="0" w:lastColumn="0" w:noHBand="0" w:noVBand="0"/>
      </w:tblPr>
      <w:tblGrid>
        <w:gridCol w:w="365"/>
        <w:gridCol w:w="8100"/>
      </w:tblGrid>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Magnetoencephalography</w:t>
            </w:r>
            <w:proofErr w:type="spellEnd"/>
            <w:r>
              <w:rPr>
                <w:rFonts w:ascii="Times New Roman" w:hAnsi="Times New Roman" w:cs="Times New Roman"/>
                <w:color w:val="000000"/>
                <w:sz w:val="24"/>
                <w:szCs w:val="24"/>
              </w:rPr>
              <w:t xml:space="preserve"> (MEG)</w:t>
            </w:r>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Myelography</w:t>
            </w:r>
            <w:proofErr w:type="spellEnd"/>
          </w:p>
        </w:tc>
      </w:tr>
      <w:tr w:rsidR="00306C31">
        <w:tc>
          <w:tcPr>
            <w:tcW w:w="36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Cerebral angiography</w:t>
            </w:r>
          </w:p>
        </w:tc>
      </w:tr>
      <w:tr w:rsidR="00306C31">
        <w:tc>
          <w:tcPr>
            <w:tcW w:w="360" w:type="dxa"/>
            <w:tcBorders>
              <w:top w:val="nil"/>
              <w:left w:val="nil"/>
              <w:bottom w:val="nil"/>
              <w:right w:val="nil"/>
            </w:tcBorders>
          </w:tcPr>
          <w:p w:rsidR="00306C31" w:rsidRDefault="00DD3AE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306C31">
              <w:rPr>
                <w:rFonts w:ascii="Times New Roman" w:hAnsi="Times New Roman" w:cs="Times New Roman"/>
                <w:color w:val="000000"/>
              </w:rPr>
              <w:t>d.</w:t>
            </w:r>
          </w:p>
        </w:tc>
        <w:tc>
          <w:tcPr>
            <w:tcW w:w="8100" w:type="dxa"/>
            <w:tcBorders>
              <w:top w:val="nil"/>
              <w:left w:val="nil"/>
              <w:bottom w:val="nil"/>
              <w:right w:val="nil"/>
            </w:tcBorders>
          </w:tcPr>
          <w:p w:rsidR="00306C31" w:rsidRDefault="00306C3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Lumbar puncture for cerebrospinal fluid (CSF) analysis and culture</w:t>
            </w:r>
          </w:p>
        </w:tc>
      </w:tr>
    </w:tbl>
    <w:p w:rsidR="000F5F5C" w:rsidRDefault="000F5F5C" w:rsidP="000F5F5C"/>
    <w:sectPr w:rsidR="000F5F5C" w:rsidSect="007C015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C31"/>
    <w:rsid w:val="000F5F5C"/>
    <w:rsid w:val="00306C31"/>
    <w:rsid w:val="007B65DC"/>
    <w:rsid w:val="007C0156"/>
    <w:rsid w:val="00BB1139"/>
    <w:rsid w:val="00BC490A"/>
    <w:rsid w:val="00DD3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2537</Words>
  <Characters>14462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5</cp:revision>
  <dcterms:created xsi:type="dcterms:W3CDTF">2015-10-14T14:55:00Z</dcterms:created>
  <dcterms:modified xsi:type="dcterms:W3CDTF">2015-10-15T20:27:00Z</dcterms:modified>
</cp:coreProperties>
</file>